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9" w:rsidRDefault="001145F9" w:rsidP="001145F9">
      <w:pPr>
        <w:jc w:val="both"/>
      </w:pPr>
      <w:r>
        <w:t>VIII</w:t>
      </w:r>
    </w:p>
    <w:p w:rsidR="001145F9" w:rsidRDefault="001145F9" w:rsidP="001145F9">
      <w:pPr>
        <w:jc w:val="both"/>
      </w:pPr>
    </w:p>
    <w:p w:rsidR="001145F9" w:rsidRDefault="001145F9" w:rsidP="001145F9">
      <w:pPr>
        <w:jc w:val="both"/>
      </w:pPr>
      <w:r>
        <w:t>Temat: Oparzenia.</w:t>
      </w:r>
    </w:p>
    <w:p w:rsidR="001145F9" w:rsidRDefault="001145F9" w:rsidP="001145F9">
      <w:pPr>
        <w:pStyle w:val="Akapitzlist"/>
        <w:numPr>
          <w:ilvl w:val="0"/>
          <w:numId w:val="1"/>
        </w:numPr>
        <w:jc w:val="both"/>
      </w:pPr>
      <w:r>
        <w:t xml:space="preserve">Oparzenia – to urazy powstałe w wyniku działania na organizm człowieka wysokich temperatur, prądu, substancji żrących, promieni słonecznych. </w:t>
      </w:r>
    </w:p>
    <w:p w:rsidR="001145F9" w:rsidRDefault="001145F9" w:rsidP="001145F9">
      <w:pPr>
        <w:pStyle w:val="Akapitzlist"/>
        <w:numPr>
          <w:ilvl w:val="0"/>
          <w:numId w:val="1"/>
        </w:numPr>
        <w:jc w:val="both"/>
      </w:pPr>
      <w:r>
        <w:t>Oparzenia termiczne.</w:t>
      </w:r>
    </w:p>
    <w:p w:rsidR="001145F9" w:rsidRDefault="001145F9" w:rsidP="001145F9">
      <w:pPr>
        <w:pStyle w:val="Akapitzlist"/>
        <w:jc w:val="both"/>
      </w:pPr>
      <w:r>
        <w:t>Najczęściej są spowodowane:</w:t>
      </w:r>
    </w:p>
    <w:p w:rsidR="001145F9" w:rsidRDefault="001145F9" w:rsidP="001145F9">
      <w:pPr>
        <w:pStyle w:val="Akapitzlist"/>
        <w:jc w:val="both"/>
      </w:pPr>
      <w:r>
        <w:tab/>
        <w:t>- gorącą wodę, parę wodną</w:t>
      </w:r>
    </w:p>
    <w:p w:rsidR="001145F9" w:rsidRDefault="001145F9" w:rsidP="001145F9">
      <w:pPr>
        <w:pStyle w:val="Akapitzlist"/>
        <w:jc w:val="both"/>
      </w:pPr>
      <w:r>
        <w:tab/>
        <w:t>- rozgrzanym tłuszczem, metalem,</w:t>
      </w:r>
    </w:p>
    <w:p w:rsidR="001145F9" w:rsidRDefault="001145F9" w:rsidP="001145F9">
      <w:pPr>
        <w:pStyle w:val="Akapitzlist"/>
        <w:jc w:val="both"/>
      </w:pPr>
      <w:r>
        <w:tab/>
        <w:t>- gorącymi spalinami, płonącymi gazami,</w:t>
      </w:r>
    </w:p>
    <w:p w:rsidR="001145F9" w:rsidRDefault="001145F9" w:rsidP="001145F9">
      <w:pPr>
        <w:pStyle w:val="Akapitzlist"/>
        <w:jc w:val="both"/>
      </w:pPr>
      <w:r>
        <w:tab/>
        <w:t>- płomieniami,</w:t>
      </w:r>
    </w:p>
    <w:p w:rsidR="001145F9" w:rsidRDefault="001145F9" w:rsidP="001145F9">
      <w:pPr>
        <w:pStyle w:val="Akapitzlist"/>
        <w:jc w:val="both"/>
      </w:pPr>
      <w:r>
        <w:tab/>
        <w:t>- promieniem ultrafioletowym (słonecznym, lampami w solariach).</w:t>
      </w:r>
    </w:p>
    <w:p w:rsidR="001145F9" w:rsidRDefault="001145F9" w:rsidP="001145F9">
      <w:pPr>
        <w:pStyle w:val="Akapitzlist"/>
        <w:jc w:val="both"/>
      </w:pPr>
      <w:r>
        <w:t>Objawy: piekący ból, zaczerwienienie skóry i obrzęk, pęcherze wypełnione płynem surowiczym, martwica tkanek, zwęglone fragmenty ciała.</w:t>
      </w:r>
    </w:p>
    <w:p w:rsidR="001145F9" w:rsidRDefault="001145F9" w:rsidP="001145F9">
      <w:pPr>
        <w:pStyle w:val="Akapitzlist"/>
        <w:jc w:val="both"/>
      </w:pPr>
      <w:r>
        <w:t>Pierwsza pomoc:</w:t>
      </w:r>
    </w:p>
    <w:p w:rsidR="001145F9" w:rsidRDefault="001145F9" w:rsidP="001145F9">
      <w:pPr>
        <w:pStyle w:val="Akapitzlist"/>
        <w:jc w:val="both"/>
      </w:pPr>
      <w:r>
        <w:tab/>
        <w:t>- ostrożnie odsłonić oparzone miejsce,</w:t>
      </w:r>
    </w:p>
    <w:p w:rsidR="001145F9" w:rsidRDefault="001145F9" w:rsidP="001145F9">
      <w:pPr>
        <w:pStyle w:val="Akapitzlist"/>
        <w:jc w:val="both"/>
      </w:pPr>
      <w:r>
        <w:tab/>
        <w:t>- intensywnie schładzać oparzone miejsce zimna wodą przez około 20 -30 min.</w:t>
      </w:r>
    </w:p>
    <w:p w:rsidR="001145F9" w:rsidRDefault="001145F9" w:rsidP="001145F9">
      <w:pPr>
        <w:pStyle w:val="Akapitzlist"/>
        <w:ind w:left="1560" w:hanging="142"/>
        <w:jc w:val="both"/>
      </w:pPr>
      <w:r>
        <w:t xml:space="preserve">- na schłodzoną powierzchnię nałożyć specjalny opatrunek </w:t>
      </w:r>
      <w:proofErr w:type="spellStart"/>
      <w:r>
        <w:t>przeciwoparzeniowy</w:t>
      </w:r>
      <w:proofErr w:type="spellEnd"/>
      <w:r>
        <w:t xml:space="preserve"> lub suchy jałowy opatrunek,</w:t>
      </w:r>
    </w:p>
    <w:p w:rsidR="001145F9" w:rsidRDefault="001145F9" w:rsidP="001145F9">
      <w:pPr>
        <w:pStyle w:val="Akapitzlist"/>
        <w:jc w:val="both"/>
      </w:pPr>
      <w:r>
        <w:tab/>
        <w:t>- w przypadku rozległych oparzeń należy zgłosić się do lekarza.</w:t>
      </w:r>
    </w:p>
    <w:p w:rsidR="001145F9" w:rsidRDefault="001145F9" w:rsidP="001145F9">
      <w:pPr>
        <w:pStyle w:val="Akapitzlist"/>
        <w:jc w:val="both"/>
      </w:pPr>
      <w:r>
        <w:t>3. Oparzenie spowodowane środkami chemicznymi np.; środki do czyszczenia toalet, udrażniani rur, odkażania.</w:t>
      </w:r>
    </w:p>
    <w:p w:rsidR="001145F9" w:rsidRDefault="001145F9" w:rsidP="001145F9">
      <w:pPr>
        <w:pStyle w:val="Akapitzlist"/>
        <w:jc w:val="both"/>
      </w:pPr>
      <w:r>
        <w:t>Pierwsza pomoc:</w:t>
      </w:r>
    </w:p>
    <w:p w:rsidR="001145F9" w:rsidRDefault="001145F9" w:rsidP="001145F9">
      <w:pPr>
        <w:pStyle w:val="Akapitzlist"/>
        <w:ind w:left="1560" w:hanging="142"/>
        <w:jc w:val="both"/>
      </w:pPr>
      <w:r>
        <w:t>- odsłonić poparzone ciało i obficie spłukać środek chemiczny dużą ilością bieżącej wody,</w:t>
      </w:r>
    </w:p>
    <w:p w:rsidR="001145F9" w:rsidRDefault="001145F9" w:rsidP="001145F9">
      <w:pPr>
        <w:pStyle w:val="Akapitzlist"/>
        <w:jc w:val="both"/>
      </w:pPr>
      <w:r>
        <w:tab/>
        <w:t>- założyć jałowy opatrunek i udać się do lekarz.</w:t>
      </w:r>
    </w:p>
    <w:p w:rsidR="001145F9" w:rsidRDefault="001145F9" w:rsidP="001145F9">
      <w:pPr>
        <w:pStyle w:val="Akapitzlist"/>
        <w:jc w:val="both"/>
      </w:pPr>
      <w:r>
        <w:t>4. Udar słoneczny i udar cieplny.</w:t>
      </w:r>
    </w:p>
    <w:p w:rsidR="001145F9" w:rsidRDefault="001145F9" w:rsidP="001145F9">
      <w:pPr>
        <w:pStyle w:val="Akapitzlist"/>
        <w:jc w:val="both"/>
      </w:pPr>
      <w:r>
        <w:t>Objawy:</w:t>
      </w:r>
    </w:p>
    <w:p w:rsidR="001145F9" w:rsidRDefault="001145F9" w:rsidP="001145F9">
      <w:pPr>
        <w:pStyle w:val="Akapitzlist"/>
        <w:jc w:val="both"/>
      </w:pPr>
      <w:r>
        <w:tab/>
        <w:t>- uczucie osłabienia,</w:t>
      </w:r>
    </w:p>
    <w:p w:rsidR="001145F9" w:rsidRDefault="001145F9" w:rsidP="001145F9">
      <w:pPr>
        <w:pStyle w:val="Akapitzlist"/>
        <w:jc w:val="both"/>
      </w:pPr>
      <w:r>
        <w:tab/>
        <w:t>- zaburzenia świadomości lub utrata przytomności,</w:t>
      </w:r>
    </w:p>
    <w:p w:rsidR="001145F9" w:rsidRDefault="001145F9" w:rsidP="001145F9">
      <w:pPr>
        <w:pStyle w:val="Akapitzlist"/>
        <w:jc w:val="both"/>
      </w:pPr>
      <w:r>
        <w:tab/>
        <w:t>- silne pragnienie,</w:t>
      </w:r>
    </w:p>
    <w:p w:rsidR="001145F9" w:rsidRDefault="001145F9" w:rsidP="001145F9">
      <w:pPr>
        <w:pStyle w:val="Akapitzlist"/>
        <w:jc w:val="both"/>
      </w:pPr>
      <w:r>
        <w:tab/>
        <w:t>- wzrost temperatury ciała,</w:t>
      </w:r>
    </w:p>
    <w:p w:rsidR="001145F9" w:rsidRDefault="001145F9" w:rsidP="001145F9">
      <w:pPr>
        <w:pStyle w:val="Akapitzlist"/>
        <w:jc w:val="both"/>
      </w:pPr>
      <w:r>
        <w:tab/>
        <w:t>- zaczerwienienie, ból, pęcherze oparzonego miejsca.</w:t>
      </w:r>
    </w:p>
    <w:p w:rsidR="001145F9" w:rsidRDefault="001145F9" w:rsidP="001145F9">
      <w:pPr>
        <w:pStyle w:val="Akapitzlist"/>
        <w:jc w:val="both"/>
      </w:pPr>
      <w:r>
        <w:t>Pierwsza pomoc:</w:t>
      </w:r>
    </w:p>
    <w:p w:rsidR="001145F9" w:rsidRDefault="001145F9" w:rsidP="001145F9">
      <w:pPr>
        <w:pStyle w:val="Akapitzlist"/>
        <w:jc w:val="both"/>
      </w:pPr>
      <w:r>
        <w:t>- przejść w zacienione i chłodne miejsce,</w:t>
      </w:r>
    </w:p>
    <w:p w:rsidR="001145F9" w:rsidRDefault="001145F9" w:rsidP="001145F9">
      <w:pPr>
        <w:pStyle w:val="Akapitzlist"/>
        <w:jc w:val="both"/>
      </w:pPr>
      <w:r>
        <w:t>- jeśli poszkodowany traci przytomność – ułożyć  go w pozycji bocznej bezpiecznej,</w:t>
      </w:r>
    </w:p>
    <w:p w:rsidR="001145F9" w:rsidRPr="003E364A" w:rsidRDefault="001145F9" w:rsidP="001145F9">
      <w:pPr>
        <w:pStyle w:val="Akapitzlist"/>
        <w:jc w:val="both"/>
      </w:pPr>
      <w:r>
        <w:t xml:space="preserve">- ochłodzić skórę zimnymi kompresami i podawać do picia duże ilości wody.  </w:t>
      </w:r>
    </w:p>
    <w:p w:rsidR="001145F9" w:rsidRPr="003E364A" w:rsidRDefault="001145F9" w:rsidP="001145F9">
      <w:pPr>
        <w:jc w:val="both"/>
        <w:rPr>
          <w:color w:val="FF0000"/>
        </w:rPr>
      </w:pPr>
    </w:p>
    <w:p w:rsidR="001145F9" w:rsidRPr="00CB0FBC" w:rsidRDefault="001145F9" w:rsidP="001145F9">
      <w:pPr>
        <w:tabs>
          <w:tab w:val="left" w:pos="360"/>
        </w:tabs>
        <w:jc w:val="both"/>
        <w:rPr>
          <w:color w:val="FF0000"/>
        </w:rPr>
      </w:pPr>
    </w:p>
    <w:p w:rsidR="00B92700" w:rsidRDefault="001145F9"/>
    <w:sectPr w:rsidR="00B92700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45F9"/>
    <w:rsid w:val="0058141B"/>
    <w:rsid w:val="00AF52BE"/>
    <w:rsid w:val="00D5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2020-05-04T18:35:00Z</dcterms:created>
  <dcterms:modified xsi:type="dcterms:W3CDTF">2020-05-04T18:35:00Z</dcterms:modified>
</cp:coreProperties>
</file>