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F9" w:rsidRDefault="001145F9" w:rsidP="001145F9">
      <w:pPr>
        <w:jc w:val="both"/>
      </w:pPr>
      <w:r>
        <w:t>VIII</w:t>
      </w:r>
    </w:p>
    <w:p w:rsidR="001145F9" w:rsidRDefault="001145F9" w:rsidP="001145F9">
      <w:pPr>
        <w:jc w:val="both"/>
      </w:pPr>
    </w:p>
    <w:p w:rsidR="00B50EC1" w:rsidRDefault="00B50EC1" w:rsidP="00B50EC1">
      <w:pPr>
        <w:tabs>
          <w:tab w:val="left" w:pos="360"/>
        </w:tabs>
        <w:jc w:val="both"/>
      </w:pPr>
      <w:r w:rsidRPr="00F85415">
        <w:t>Temat:</w:t>
      </w:r>
      <w:r>
        <w:t xml:space="preserve"> Zadławienia u osób dorosłych i dzieci.</w:t>
      </w:r>
    </w:p>
    <w:p w:rsidR="00B50EC1" w:rsidRDefault="00B50EC1" w:rsidP="00B50EC1">
      <w:pPr>
        <w:pStyle w:val="Akapitzlist"/>
        <w:numPr>
          <w:ilvl w:val="0"/>
          <w:numId w:val="3"/>
        </w:numPr>
        <w:tabs>
          <w:tab w:val="left" w:pos="360"/>
        </w:tabs>
        <w:jc w:val="both"/>
      </w:pPr>
      <w:r>
        <w:t>Zadławienie – to wynik częściowej lub całkowitej niedrożności dróg oddechowych spowodowanej obecnością ciała obcego w gardle, krtani lub tchawicy.</w:t>
      </w:r>
    </w:p>
    <w:p w:rsidR="00B50EC1" w:rsidRDefault="00B50EC1" w:rsidP="00B50EC1">
      <w:pPr>
        <w:pStyle w:val="Akapitzlist"/>
        <w:tabs>
          <w:tab w:val="left" w:pos="360"/>
        </w:tabs>
        <w:jc w:val="both"/>
      </w:pPr>
      <w:r>
        <w:t>W większości przypadków do zadławień u dorosłych dochodzi podczas jedzenia, a u dzieci podczas zabawy.</w:t>
      </w:r>
    </w:p>
    <w:p w:rsidR="00B50EC1" w:rsidRDefault="00B50EC1" w:rsidP="00B50EC1">
      <w:pPr>
        <w:pStyle w:val="Akapitzlist"/>
        <w:tabs>
          <w:tab w:val="left" w:pos="360"/>
        </w:tabs>
        <w:jc w:val="both"/>
      </w:pPr>
      <w:r>
        <w:t>Objawy:</w:t>
      </w:r>
    </w:p>
    <w:p w:rsidR="00B50EC1" w:rsidRDefault="00B50EC1" w:rsidP="00B50EC1">
      <w:pPr>
        <w:pStyle w:val="Akapitzlist"/>
        <w:tabs>
          <w:tab w:val="left" w:pos="360"/>
        </w:tabs>
        <w:jc w:val="both"/>
      </w:pPr>
      <w:r>
        <w:tab/>
        <w:t>- silne odruchy kaszlu,</w:t>
      </w:r>
    </w:p>
    <w:p w:rsidR="00B50EC1" w:rsidRDefault="00B50EC1" w:rsidP="00B50EC1">
      <w:pPr>
        <w:pStyle w:val="Akapitzlist"/>
        <w:tabs>
          <w:tab w:val="left" w:pos="360"/>
        </w:tabs>
        <w:jc w:val="both"/>
      </w:pPr>
      <w:r>
        <w:tab/>
        <w:t>- wytrzeszcz oczu,</w:t>
      </w:r>
    </w:p>
    <w:p w:rsidR="00B50EC1" w:rsidRDefault="00B50EC1" w:rsidP="00B50EC1">
      <w:pPr>
        <w:pStyle w:val="Akapitzlist"/>
        <w:tabs>
          <w:tab w:val="left" w:pos="360"/>
        </w:tabs>
        <w:jc w:val="both"/>
      </w:pPr>
      <w:r>
        <w:tab/>
        <w:t>- zaczerwienienie i siniejąca skóra twarzy,</w:t>
      </w:r>
    </w:p>
    <w:p w:rsidR="00B50EC1" w:rsidRDefault="00B50EC1" w:rsidP="00B50EC1">
      <w:pPr>
        <w:pStyle w:val="Akapitzlist"/>
        <w:tabs>
          <w:tab w:val="left" w:pos="360"/>
        </w:tabs>
        <w:jc w:val="both"/>
      </w:pPr>
      <w:r>
        <w:tab/>
        <w:t>- poszkodowany najczęściej trzyma się za szyję i pochyla do przodu,</w:t>
      </w:r>
    </w:p>
    <w:p w:rsidR="00B50EC1" w:rsidRDefault="00B50EC1" w:rsidP="00B50EC1">
      <w:pPr>
        <w:pStyle w:val="Akapitzlist"/>
        <w:tabs>
          <w:tab w:val="left" w:pos="360"/>
        </w:tabs>
        <w:jc w:val="both"/>
      </w:pPr>
      <w:r>
        <w:tab/>
        <w:t>- nasilające się trudności z nabraniem powietrza.</w:t>
      </w:r>
    </w:p>
    <w:p w:rsidR="00B50EC1" w:rsidRDefault="00B50EC1" w:rsidP="00B50EC1">
      <w:pPr>
        <w:pStyle w:val="Akapitzlist"/>
        <w:tabs>
          <w:tab w:val="left" w:pos="360"/>
        </w:tabs>
        <w:jc w:val="both"/>
      </w:pPr>
      <w:r>
        <w:t>Pierwsza pomoc:</w:t>
      </w:r>
    </w:p>
    <w:p w:rsidR="00B50EC1" w:rsidRDefault="00B50EC1" w:rsidP="00B50EC1">
      <w:pPr>
        <w:pStyle w:val="Akapitzlist"/>
        <w:tabs>
          <w:tab w:val="left" w:pos="360"/>
        </w:tabs>
        <w:jc w:val="both"/>
      </w:pPr>
      <w:r>
        <w:tab/>
        <w:t>- zachęcaj poszkodowanego do kaszlu,</w:t>
      </w:r>
    </w:p>
    <w:p w:rsidR="00B50EC1" w:rsidRDefault="00B50EC1" w:rsidP="00B50EC1">
      <w:pPr>
        <w:pStyle w:val="Akapitzlist"/>
        <w:tabs>
          <w:tab w:val="left" w:pos="360"/>
        </w:tabs>
        <w:ind w:left="1560" w:hanging="840"/>
        <w:jc w:val="both"/>
      </w:pPr>
      <w:r>
        <w:tab/>
        <w:t>- jeśli poszkodowany ma problem z nabraniem powietrza, stań z boku i podtrzymując go w pasie, pochyl jego tułów do przodu, tak aby był pod kątem prostym do nóg. Dziecko możesz położyć na swoich kolanach, twarzą do dołu,</w:t>
      </w:r>
    </w:p>
    <w:p w:rsidR="00B50EC1" w:rsidRDefault="00B50EC1" w:rsidP="00B50EC1">
      <w:pPr>
        <w:pStyle w:val="Akapitzlist"/>
        <w:tabs>
          <w:tab w:val="left" w:pos="360"/>
        </w:tabs>
        <w:jc w:val="both"/>
      </w:pPr>
      <w:r>
        <w:tab/>
        <w:t>- wykonaj 5 energicznych uderzeń nasadą dłoni pomiędzy łopatkami,</w:t>
      </w:r>
    </w:p>
    <w:p w:rsidR="00B50EC1" w:rsidRDefault="00B50EC1" w:rsidP="00B50EC1">
      <w:pPr>
        <w:pStyle w:val="Akapitzlist"/>
        <w:tabs>
          <w:tab w:val="left" w:pos="360"/>
        </w:tabs>
        <w:ind w:left="1418"/>
        <w:jc w:val="both"/>
      </w:pPr>
      <w:r>
        <w:t>- jeżeli poszkodowany nadal się dławi, stań za nim, obejmij go na wysokości brzucha i pochyl jego tułów do przodu, następnie zaciśniętą pięść umieść pomiędzy pępkiem a końcem mostka, obejmij ją wolną ręką i mocno pociągnij jednocześnie do siebie i ku górze, czynność tą powtórz 5 razy,</w:t>
      </w:r>
    </w:p>
    <w:p w:rsidR="00B50EC1" w:rsidRDefault="00B50EC1" w:rsidP="00B50EC1">
      <w:pPr>
        <w:pStyle w:val="Akapitzlist"/>
        <w:tabs>
          <w:tab w:val="left" w:pos="360"/>
        </w:tabs>
        <w:ind w:left="1418" w:hanging="698"/>
        <w:jc w:val="both"/>
      </w:pPr>
      <w:r>
        <w:tab/>
        <w:t>-wykonaj na zmianę 5 uderzeń między łopatkami i 5 uciśnięć nadbrzusza, dopóki ciało obce nie wydostanie się z dróg oddechowych,</w:t>
      </w:r>
    </w:p>
    <w:p w:rsidR="00B50EC1" w:rsidRDefault="00B50EC1" w:rsidP="00B50EC1">
      <w:pPr>
        <w:pStyle w:val="Akapitzlist"/>
        <w:tabs>
          <w:tab w:val="left" w:pos="360"/>
        </w:tabs>
        <w:ind w:left="1418" w:hanging="698"/>
        <w:jc w:val="both"/>
      </w:pPr>
      <w:r>
        <w:tab/>
        <w:t xml:space="preserve">- jeśli poszkodowany straci przytomność, ułóż go na podłodze, wezwij pogotowie i rozpocznij RKO.    </w:t>
      </w:r>
    </w:p>
    <w:p w:rsidR="00B50EC1" w:rsidRDefault="00B50EC1" w:rsidP="00B50EC1">
      <w:pPr>
        <w:pStyle w:val="Akapitzlist"/>
        <w:tabs>
          <w:tab w:val="left" w:pos="360"/>
        </w:tabs>
        <w:ind w:left="1418" w:hanging="698"/>
        <w:jc w:val="both"/>
      </w:pPr>
      <w:r>
        <w:t>Zadławienie niemowlęcia:</w:t>
      </w:r>
    </w:p>
    <w:p w:rsidR="00B50EC1" w:rsidRDefault="00B50EC1" w:rsidP="00B50EC1">
      <w:pPr>
        <w:pStyle w:val="Akapitzlist"/>
        <w:tabs>
          <w:tab w:val="left" w:pos="360"/>
        </w:tabs>
        <w:ind w:left="1418" w:hanging="698"/>
        <w:jc w:val="both"/>
      </w:pPr>
      <w:r>
        <w:tab/>
        <w:t>- ułóż niemowlę na swoim przedramieniu twarzą do dołu, usiądź na krześle, rękę z dzieckiem oprzyj na kolanie, pochylając ją w dół, dwoma palcami podtrzymuj żuchwę dziecka, tak aby usta były otwarte, nasadą drugiej dłoni uderz 5 razy między łopatkami dziecka,</w:t>
      </w:r>
    </w:p>
    <w:p w:rsidR="00B50EC1" w:rsidRDefault="00B50EC1" w:rsidP="00B50EC1">
      <w:pPr>
        <w:pStyle w:val="Akapitzlist"/>
        <w:tabs>
          <w:tab w:val="left" w:pos="360"/>
        </w:tabs>
        <w:ind w:left="1418" w:hanging="698"/>
        <w:jc w:val="both"/>
      </w:pPr>
      <w:r>
        <w:tab/>
        <w:t>- jeśli to nie pomoże, odwróć dziecko na plecy i dwoma palcami wykonaj 5 uciśnięć klatki piersiowej,</w:t>
      </w:r>
    </w:p>
    <w:p w:rsidR="00B50EC1" w:rsidRDefault="00B50EC1" w:rsidP="00B50EC1">
      <w:pPr>
        <w:pStyle w:val="Akapitzlist"/>
        <w:tabs>
          <w:tab w:val="left" w:pos="360"/>
        </w:tabs>
        <w:ind w:left="1418" w:hanging="698"/>
        <w:jc w:val="both"/>
      </w:pPr>
      <w:r>
        <w:tab/>
        <w:t xml:space="preserve">- w razie potrzeby wezwij pomoc.  </w:t>
      </w:r>
    </w:p>
    <w:p w:rsidR="006A4084" w:rsidRDefault="006A4084" w:rsidP="00294390">
      <w:pPr>
        <w:ind w:left="851" w:hanging="143"/>
      </w:pPr>
    </w:p>
    <w:p w:rsidR="006A4084" w:rsidRPr="006A4084" w:rsidRDefault="00B50EC1" w:rsidP="00294390">
      <w:pPr>
        <w:ind w:left="851" w:hanging="143"/>
        <w:rPr>
          <w:color w:val="FF0000"/>
        </w:rPr>
      </w:pPr>
      <w:r>
        <w:rPr>
          <w:color w:val="FF0000"/>
        </w:rPr>
        <w:t>Przypominam, kto nie odesłał pracy niech to zrobi jak najszybciej. Temat pracy – N</w:t>
      </w:r>
      <w:r w:rsidR="006A4084" w:rsidRPr="006A4084">
        <w:rPr>
          <w:color w:val="FF0000"/>
        </w:rPr>
        <w:t>apis</w:t>
      </w:r>
      <w:r>
        <w:rPr>
          <w:color w:val="FF0000"/>
        </w:rPr>
        <w:t xml:space="preserve">z </w:t>
      </w:r>
      <w:r w:rsidR="006A4084" w:rsidRPr="006A4084">
        <w:rPr>
          <w:color w:val="FF0000"/>
        </w:rPr>
        <w:t>jakie materiały i środki umieśc</w:t>
      </w:r>
      <w:r>
        <w:rPr>
          <w:color w:val="FF0000"/>
        </w:rPr>
        <w:t>iłbyś</w:t>
      </w:r>
      <w:r w:rsidR="006A4084" w:rsidRPr="006A4084">
        <w:rPr>
          <w:color w:val="FF0000"/>
        </w:rPr>
        <w:t xml:space="preserve"> w apteczce domowej. Odpowiedzi proszę odesłać na adres  </w:t>
      </w:r>
      <w:hyperlink r:id="rId5" w:history="1">
        <w:r w:rsidR="006A4084" w:rsidRPr="006A4084">
          <w:rPr>
            <w:rStyle w:val="Hipercze"/>
            <w:color w:val="FF0000"/>
          </w:rPr>
          <w:t>stankowska.jola@gmail.com</w:t>
        </w:r>
      </w:hyperlink>
      <w:r w:rsidR="006A4084" w:rsidRPr="006A4084">
        <w:rPr>
          <w:color w:val="FF0000"/>
        </w:rPr>
        <w:t xml:space="preserve">  </w:t>
      </w:r>
    </w:p>
    <w:sectPr w:rsidR="006A4084" w:rsidRPr="006A4084" w:rsidSect="00D5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C62DD"/>
    <w:multiLevelType w:val="hybridMultilevel"/>
    <w:tmpl w:val="05A0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E7448"/>
    <w:multiLevelType w:val="hybridMultilevel"/>
    <w:tmpl w:val="8342F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918B4"/>
    <w:multiLevelType w:val="hybridMultilevel"/>
    <w:tmpl w:val="C860A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145F9"/>
    <w:rsid w:val="001145F9"/>
    <w:rsid w:val="00294390"/>
    <w:rsid w:val="0058141B"/>
    <w:rsid w:val="006A4084"/>
    <w:rsid w:val="006D2AF2"/>
    <w:rsid w:val="008E6EAD"/>
    <w:rsid w:val="00962AB7"/>
    <w:rsid w:val="00AF52BE"/>
    <w:rsid w:val="00B21DBA"/>
    <w:rsid w:val="00B50EC1"/>
    <w:rsid w:val="00BE7D5F"/>
    <w:rsid w:val="00CF4B7C"/>
    <w:rsid w:val="00D578E3"/>
    <w:rsid w:val="00EB3EC2"/>
    <w:rsid w:val="00F7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5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40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nkowska.jo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2020-05-04T18:35:00Z</dcterms:created>
  <dcterms:modified xsi:type="dcterms:W3CDTF">2020-05-17T21:39:00Z</dcterms:modified>
</cp:coreProperties>
</file>