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EB" w:rsidRDefault="001121EB" w:rsidP="0074473D">
      <w:pPr>
        <w:jc w:val="both"/>
      </w:pPr>
      <w:r>
        <w:t>Edukacja dla bezpieczeństwa</w:t>
      </w:r>
    </w:p>
    <w:p w:rsidR="00917DE2" w:rsidRDefault="00917DE2" w:rsidP="0074473D">
      <w:pPr>
        <w:jc w:val="both"/>
      </w:pPr>
    </w:p>
    <w:p w:rsidR="00917DE2" w:rsidRDefault="00917DE2" w:rsidP="00917DE2">
      <w:pPr>
        <w:pStyle w:val="Akapitzlist"/>
        <w:ind w:left="1416" w:hanging="1416"/>
        <w:jc w:val="both"/>
      </w:pPr>
      <w:r>
        <w:t>Temat:  Wypadki i katastrofy komunalne.</w:t>
      </w:r>
    </w:p>
    <w:p w:rsidR="00917DE2" w:rsidRDefault="00917DE2" w:rsidP="00917DE2">
      <w:pPr>
        <w:pStyle w:val="Akapitzlist"/>
        <w:ind w:left="1416" w:hanging="1416"/>
        <w:jc w:val="both"/>
      </w:pPr>
    </w:p>
    <w:p w:rsidR="00917DE2" w:rsidRDefault="00917DE2" w:rsidP="00917DE2">
      <w:pPr>
        <w:pStyle w:val="Akapitzlist"/>
        <w:numPr>
          <w:ilvl w:val="0"/>
          <w:numId w:val="14"/>
        </w:numPr>
        <w:jc w:val="both"/>
      </w:pPr>
      <w:r>
        <w:t>Przyczyny wypadków komunalnych:</w:t>
      </w:r>
    </w:p>
    <w:p w:rsidR="00917DE2" w:rsidRDefault="00917DE2" w:rsidP="00917DE2">
      <w:pPr>
        <w:pStyle w:val="Akapitzlist"/>
        <w:jc w:val="both"/>
      </w:pPr>
      <w:r>
        <w:t>- niekorzystne warunki pogodowe (mgła, opady, huragany),</w:t>
      </w:r>
    </w:p>
    <w:p w:rsidR="00917DE2" w:rsidRDefault="00917DE2" w:rsidP="00917DE2">
      <w:pPr>
        <w:pStyle w:val="Akapitzlist"/>
        <w:jc w:val="both"/>
      </w:pPr>
      <w:r>
        <w:t>- błędy ludzkie ( brawura, przemęczenie, nieuwaga, niesprawne pojazdy, za duża prędkość, kierowanie po spożyciu alkoholu lub narkotyków ).</w:t>
      </w:r>
    </w:p>
    <w:p w:rsidR="00917DE2" w:rsidRDefault="00917DE2" w:rsidP="00917DE2">
      <w:pPr>
        <w:ind w:firstLine="426"/>
        <w:jc w:val="both"/>
      </w:pPr>
      <w:r>
        <w:t>2. Jeżeli jesteś świadkiem wypadku:</w:t>
      </w:r>
    </w:p>
    <w:p w:rsidR="00917DE2" w:rsidRDefault="00917DE2" w:rsidP="00917DE2">
      <w:pPr>
        <w:ind w:firstLine="426"/>
        <w:jc w:val="both"/>
      </w:pPr>
      <w:r>
        <w:tab/>
        <w:t>- szybko oceń sytuację – co się stało, czy są poszkodowani,</w:t>
      </w:r>
    </w:p>
    <w:p w:rsidR="00917DE2" w:rsidRDefault="00917DE2" w:rsidP="00917DE2">
      <w:pPr>
        <w:ind w:firstLine="426"/>
        <w:jc w:val="both"/>
      </w:pPr>
      <w:r>
        <w:tab/>
        <w:t xml:space="preserve">- zabezpiecz miejsce zdarzenia – włącz światła awaryjne, ustaw trójkąt ostrzegawczy, </w:t>
      </w:r>
    </w:p>
    <w:p w:rsidR="00917DE2" w:rsidRDefault="00917DE2" w:rsidP="00917DE2">
      <w:pPr>
        <w:ind w:firstLine="426"/>
        <w:jc w:val="both"/>
      </w:pPr>
      <w:r>
        <w:tab/>
        <w:t>- wezwij pomoc,</w:t>
      </w:r>
    </w:p>
    <w:p w:rsidR="00917DE2" w:rsidRDefault="00917DE2" w:rsidP="00917DE2">
      <w:pPr>
        <w:ind w:firstLine="426"/>
        <w:jc w:val="both"/>
      </w:pPr>
      <w:r>
        <w:tab/>
        <w:t>- wyłącz silnik w aucie poszkodowanych,</w:t>
      </w:r>
    </w:p>
    <w:p w:rsidR="00917DE2" w:rsidRDefault="00917DE2" w:rsidP="00917DE2">
      <w:pPr>
        <w:ind w:firstLine="426"/>
        <w:jc w:val="both"/>
      </w:pPr>
      <w:r>
        <w:tab/>
        <w:t>- udziel pomocy poszkodowanym z użyciem środków ochrony indywidualnej (rękawiczki),</w:t>
      </w:r>
    </w:p>
    <w:p w:rsidR="00917DE2" w:rsidRDefault="00917DE2" w:rsidP="00917DE2">
      <w:pPr>
        <w:ind w:firstLine="426"/>
        <w:jc w:val="both"/>
      </w:pPr>
      <w:r>
        <w:tab/>
        <w:t xml:space="preserve">- w razie potrzeby ewakuuj się, </w:t>
      </w:r>
    </w:p>
    <w:p w:rsidR="00917DE2" w:rsidRDefault="00917DE2" w:rsidP="00917DE2">
      <w:pPr>
        <w:jc w:val="both"/>
      </w:pPr>
      <w:r>
        <w:t xml:space="preserve">      3. Postępowanie po uwolnieniu się substancji chemicznej:</w:t>
      </w:r>
    </w:p>
    <w:p w:rsidR="00917DE2" w:rsidRDefault="00917DE2" w:rsidP="00917DE2">
      <w:pPr>
        <w:jc w:val="both"/>
      </w:pPr>
      <w:r>
        <w:tab/>
        <w:t>- natychmiast oddal się od miejsca zdarzenia na bezpieczną odległość,</w:t>
      </w:r>
    </w:p>
    <w:p w:rsidR="00917DE2" w:rsidRDefault="00917DE2" w:rsidP="00917DE2">
      <w:pPr>
        <w:jc w:val="both"/>
      </w:pPr>
      <w:r>
        <w:tab/>
        <w:t>- uciekaj w kierunku, z którego wieje wiatr,</w:t>
      </w:r>
    </w:p>
    <w:p w:rsidR="00917DE2" w:rsidRDefault="00917DE2" w:rsidP="00917DE2">
      <w:pPr>
        <w:ind w:left="851" w:hanging="851"/>
        <w:jc w:val="both"/>
      </w:pPr>
      <w:r>
        <w:t xml:space="preserve">                - w miarę możliwości, nie narażając się na ryzyko, pomóż poszkodowanym w opuszczaniu zagrożonego rejonu,</w:t>
      </w:r>
    </w:p>
    <w:p w:rsidR="00917DE2" w:rsidRDefault="00917DE2" w:rsidP="00917DE2">
      <w:pPr>
        <w:ind w:left="851" w:hanging="142"/>
        <w:jc w:val="both"/>
      </w:pPr>
      <w:r>
        <w:t xml:space="preserve">- wezwij pomoc fachową.  </w:t>
      </w:r>
    </w:p>
    <w:p w:rsidR="00917DE2" w:rsidRDefault="00917DE2" w:rsidP="0074473D">
      <w:pPr>
        <w:jc w:val="both"/>
      </w:pPr>
    </w:p>
    <w:sectPr w:rsidR="00917DE2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781"/>
    <w:multiLevelType w:val="hybridMultilevel"/>
    <w:tmpl w:val="A2D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321A6"/>
    <w:multiLevelType w:val="hybridMultilevel"/>
    <w:tmpl w:val="5A86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133C"/>
    <w:multiLevelType w:val="hybridMultilevel"/>
    <w:tmpl w:val="99B66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D28CA"/>
    <w:multiLevelType w:val="hybridMultilevel"/>
    <w:tmpl w:val="16367D7A"/>
    <w:lvl w:ilvl="0" w:tplc="F8C08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DD395A"/>
    <w:multiLevelType w:val="hybridMultilevel"/>
    <w:tmpl w:val="248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47E59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45025"/>
    <w:multiLevelType w:val="hybridMultilevel"/>
    <w:tmpl w:val="81AE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83D3C"/>
    <w:multiLevelType w:val="hybridMultilevel"/>
    <w:tmpl w:val="CF1AA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07E4A"/>
    <w:multiLevelType w:val="hybridMultilevel"/>
    <w:tmpl w:val="93A0F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C62DD"/>
    <w:multiLevelType w:val="hybridMultilevel"/>
    <w:tmpl w:val="05A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2E7448"/>
    <w:multiLevelType w:val="hybridMultilevel"/>
    <w:tmpl w:val="8342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03724"/>
    <w:multiLevelType w:val="hybridMultilevel"/>
    <w:tmpl w:val="49B62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F918B4"/>
    <w:multiLevelType w:val="hybridMultilevel"/>
    <w:tmpl w:val="C860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7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45F9"/>
    <w:rsid w:val="001121EB"/>
    <w:rsid w:val="001145F9"/>
    <w:rsid w:val="001249D6"/>
    <w:rsid w:val="001A67DA"/>
    <w:rsid w:val="00252C08"/>
    <w:rsid w:val="00294390"/>
    <w:rsid w:val="003041AF"/>
    <w:rsid w:val="0036428E"/>
    <w:rsid w:val="00411C51"/>
    <w:rsid w:val="0058141B"/>
    <w:rsid w:val="005C07F9"/>
    <w:rsid w:val="00601D22"/>
    <w:rsid w:val="006A4084"/>
    <w:rsid w:val="006A749B"/>
    <w:rsid w:val="006D2AF2"/>
    <w:rsid w:val="0074473D"/>
    <w:rsid w:val="00832826"/>
    <w:rsid w:val="00895683"/>
    <w:rsid w:val="008E6EAD"/>
    <w:rsid w:val="00917DE2"/>
    <w:rsid w:val="00962AB7"/>
    <w:rsid w:val="00AF52BE"/>
    <w:rsid w:val="00B21DBA"/>
    <w:rsid w:val="00B50EC1"/>
    <w:rsid w:val="00B96A06"/>
    <w:rsid w:val="00BC7CE7"/>
    <w:rsid w:val="00BE7D5F"/>
    <w:rsid w:val="00CF4B7C"/>
    <w:rsid w:val="00D578E3"/>
    <w:rsid w:val="00DA5B4D"/>
    <w:rsid w:val="00E03E18"/>
    <w:rsid w:val="00E75961"/>
    <w:rsid w:val="00E76D28"/>
    <w:rsid w:val="00EB3EC2"/>
    <w:rsid w:val="00F702F3"/>
    <w:rsid w:val="00FA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5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2020-05-04T18:35:00Z</dcterms:created>
  <dcterms:modified xsi:type="dcterms:W3CDTF">2020-11-16T13:35:00Z</dcterms:modified>
</cp:coreProperties>
</file>